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8" w:rsidRPr="00044F77" w:rsidRDefault="00964A06" w:rsidP="00B52008">
      <w:pPr>
        <w:tabs>
          <w:tab w:val="center" w:pos="5233"/>
        </w:tabs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5B9BD5"/>
          <w:spacing w:val="10"/>
          <w:sz w:val="40"/>
          <w:szCs w:val="40"/>
        </w:rPr>
      </w:pPr>
      <w:r w:rsidRPr="00964A06">
        <w:rPr>
          <w:rFonts w:ascii="微軟正黑體" w:hAnsi="微軟正黑體" w:cs="微軟正黑體"/>
          <w:b/>
          <w:noProof/>
          <w:color w:val="5B9BD5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1912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06" w:rsidRPr="00F22539" w:rsidRDefault="00964A06" w:rsidP="00F22539">
                            <w:pPr>
                              <w:adjustRightInd w:val="0"/>
                              <w:snapToGrid w:val="0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225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F225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pt;margin-top:0;width:4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">
                <v:textbox>
                  <w:txbxContent>
                    <w:p w:rsidR="00964A06" w:rsidRPr="00F22539" w:rsidRDefault="00964A06" w:rsidP="00F22539">
                      <w:pPr>
                        <w:adjustRightInd w:val="0"/>
                        <w:snapToGrid w:val="0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F22539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F22539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261D8" w:rsidRPr="00044F77">
        <w:rPr>
          <w:rFonts w:ascii="微軟正黑體" w:hAnsi="微軟正黑體" w:cs="微軟正黑體"/>
          <w:b/>
          <w:color w:val="5B9BD5"/>
          <w:spacing w:val="10"/>
          <w:sz w:val="40"/>
          <w:szCs w:val="40"/>
        </w:rPr>
        <w:t>身心障礙兒少家庭培力計畫</w:t>
      </w:r>
    </w:p>
    <w:p w:rsidR="00BD3C81" w:rsidRPr="00044F77" w:rsidRDefault="00B52008" w:rsidP="00044F77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5B9BD5"/>
          <w:spacing w:val="10"/>
          <w:sz w:val="40"/>
          <w:szCs w:val="40"/>
        </w:rPr>
      </w:pPr>
      <w:r w:rsidRPr="00044F77">
        <w:rPr>
          <w:rFonts w:ascii="微軟正黑體" w:hAnsi="微軟正黑體" w:cs="微軟正黑體"/>
          <w:b/>
          <w:color w:val="5B9BD5" w:themeColor="accent1"/>
          <w:spacing w:val="10"/>
          <w:sz w:val="40"/>
          <w:szCs w:val="40"/>
        </w:rPr>
        <w:t>「</w:t>
      </w:r>
      <w:r w:rsidRPr="00044F77">
        <w:rPr>
          <w:rFonts w:ascii="微軟正黑體" w:hAnsi="微軟正黑體" w:cs="微軟正黑體"/>
          <w:b/>
          <w:color w:val="5B9BD5"/>
          <w:spacing w:val="10"/>
          <w:sz w:val="40"/>
          <w:szCs w:val="40"/>
        </w:rPr>
        <w:t>做 自 己 的 主 人」</w:t>
      </w:r>
      <w:r w:rsidR="00BD3C81" w:rsidRPr="00044F77">
        <w:rPr>
          <w:rFonts w:ascii="微軟正黑體" w:hAnsi="微軟正黑體" w:cs="微軟正黑體"/>
          <w:b/>
          <w:color w:val="5B9BD5"/>
          <w:spacing w:val="10"/>
          <w:sz w:val="40"/>
          <w:szCs w:val="40"/>
        </w:rPr>
        <w:t>親子</w:t>
      </w:r>
      <w:r w:rsidR="00884D23" w:rsidRPr="00044F77">
        <w:rPr>
          <w:rFonts w:ascii="微軟正黑體" w:hAnsi="微軟正黑體" w:cs="微軟正黑體"/>
          <w:b/>
          <w:color w:val="5B9BD5"/>
          <w:spacing w:val="10"/>
          <w:sz w:val="40"/>
          <w:szCs w:val="40"/>
        </w:rPr>
        <w:t>夏令營隊</w:t>
      </w:r>
      <w:r w:rsidR="007261D8" w:rsidRPr="00044F77">
        <w:rPr>
          <w:rFonts w:ascii="微軟正黑體" w:hAnsi="微軟正黑體" w:cs="微軟正黑體" w:hint="eastAsia"/>
          <w:b/>
          <w:color w:val="5B9BD5"/>
          <w:spacing w:val="10"/>
          <w:sz w:val="40"/>
          <w:szCs w:val="40"/>
        </w:rPr>
        <w:t>＆</w:t>
      </w:r>
      <w:r w:rsidR="00A73001" w:rsidRPr="00044F77">
        <w:rPr>
          <w:rFonts w:ascii="微軟正黑體" w:hAnsi="微軟正黑體" w:cs="微軟正黑體" w:hint="eastAsia"/>
          <w:b/>
          <w:color w:val="5B9BD5"/>
          <w:spacing w:val="10"/>
          <w:sz w:val="40"/>
          <w:szCs w:val="40"/>
        </w:rPr>
        <w:t>兒少</w:t>
      </w:r>
      <w:r w:rsidR="007261D8" w:rsidRPr="00044F77">
        <w:rPr>
          <w:rFonts w:ascii="微軟正黑體" w:hAnsi="微軟正黑體" w:cs="微軟正黑體" w:hint="eastAsia"/>
          <w:b/>
          <w:color w:val="5B9BD5"/>
          <w:spacing w:val="10"/>
          <w:sz w:val="40"/>
          <w:szCs w:val="40"/>
        </w:rPr>
        <w:t>友伴團體</w:t>
      </w:r>
    </w:p>
    <w:p w:rsidR="007B5100" w:rsidRDefault="007B5100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t>【課程</w:t>
      </w:r>
      <w:r w:rsidR="00122FEB">
        <w:rPr>
          <w:rFonts w:ascii="微軟正黑體" w:hAnsi="微軟正黑體"/>
          <w:b/>
          <w:sz w:val="28"/>
          <w:szCs w:val="28"/>
        </w:rPr>
        <w:t>表</w:t>
      </w:r>
      <w:r w:rsidR="00044F77">
        <w:rPr>
          <w:rFonts w:ascii="微軟正黑體" w:hAnsi="微軟正黑體"/>
          <w:b/>
          <w:sz w:val="28"/>
          <w:szCs w:val="28"/>
        </w:rPr>
        <w:t>參考</w:t>
      </w:r>
      <w:r w:rsidRPr="007B5100">
        <w:rPr>
          <w:rFonts w:ascii="微軟正黑體" w:hAnsi="微軟正黑體"/>
          <w:b/>
          <w:sz w:val="28"/>
          <w:szCs w:val="28"/>
        </w:rPr>
        <w:t>】</w:t>
      </w:r>
    </w:p>
    <w:p w:rsidR="007B5100" w:rsidRPr="003B5303" w:rsidRDefault="007B5100" w:rsidP="003B5303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  <w:r w:rsidRPr="007B5100">
        <w:rPr>
          <w:rFonts w:ascii="微軟正黑體" w:eastAsia="微軟正黑體" w:hAnsi="微軟正黑體" w:cs="微軟正黑體" w:hint="eastAsia"/>
          <w:color w:val="0F486E"/>
          <w:kern w:val="0"/>
          <w:sz w:val="28"/>
          <w:szCs w:val="28"/>
        </w:rPr>
        <w:t>親子夏令營</w:t>
      </w: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55"/>
        <w:gridCol w:w="4536"/>
        <w:gridCol w:w="2698"/>
      </w:tblGrid>
      <w:tr w:rsidR="00ED516A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3B5303" w:rsidRDefault="003B5303" w:rsidP="003B5303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兒少培力</w:t>
            </w:r>
            <w:r w:rsidR="00ED516A"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課程</w:t>
            </w:r>
          </w:p>
        </w:tc>
      </w:tr>
      <w:tr w:rsidR="00ED516A" w:rsidTr="003B5303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目標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</w:tr>
      <w:tr w:rsidR="00ED516A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一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00</w:t>
            </w: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-8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8:20-8:30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主辦單位致詞及行政宣布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8:30-10:20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相見歡&amp;</w:t>
            </w:r>
          </w:p>
          <w:p w:rsidR="00747226" w:rsidRDefault="00747226" w:rsidP="00ED516A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暖身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ED516A">
            <w:pPr>
              <w:pStyle w:val="af5"/>
              <w:widowControl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認識彼此、關係建立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自我表達訓練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遊戲互動熟悉彼此，進行表達訓練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10:20-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</w:t>
            </w:r>
          </w:p>
        </w:tc>
        <w:tc>
          <w:tcPr>
            <w:tcW w:w="1555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ED516A">
            <w:pPr>
              <w:pStyle w:val="af5"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游泳池</w:t>
            </w: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獨木舟親水體驗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午餐&amp;午休</w:t>
            </w:r>
            <w:r w:rsidR="00747226"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（含行政宣布事項）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13:30-1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5:10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我有表達意見的權利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3B5303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認識CRC/CRPD表意權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認識兒少代表制度及表達意見的管道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依梯次，講師使用不同素材、帶領方式讓學員認識表意權及兒少代表，並將權利與個人生活連結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30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-17:10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我的生活與權利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協助兒少將自身相關的生活議題與個人權利連結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協助兒少形成具體意見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騷擾行為防制與申訴管道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17:10-17:30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行政宣布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晚餐</w:t>
            </w: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&amp;</w:t>
            </w:r>
          </w:p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自由活動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4A16B5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晚上好好休息，迎接明日精采又刺激的活動喔！</w:t>
            </w:r>
          </w:p>
        </w:tc>
      </w:tr>
      <w:tr w:rsidR="00ED516A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第二天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7:30-8:3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早餐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4A16B5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8:30-8:40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簽到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8:4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0-11:30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課程回顧</w:t>
            </w:r>
          </w:p>
          <w:p w:rsidR="00ED516A" w:rsidRDefault="004A16B5" w:rsidP="004A16B5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成果發表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4A16B5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4A16B5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共同討論如何為自己發聲</w:t>
            </w:r>
          </w:p>
          <w:p w:rsidR="00ED516A" w:rsidRPr="004A16B5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4A16B5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課程回顧及分享心得及成果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依梯次，講師設計不同方式帶領學員討論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為自己關心的議題發聲</w:t>
            </w:r>
          </w:p>
        </w:tc>
      </w:tr>
      <w:tr w:rsidR="00ED516A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11:30-12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午餐&amp;整理行李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＆集合</w:t>
            </w: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12:20-12:5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車程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出發至獨木舟活動場地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（巴士接送至獨木舟活動場地或家長自行開車前往）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13:00-15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獨木舟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體驗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146194"/>
                <w:szCs w:val="24"/>
              </w:rPr>
              <w:t>獨木舟體驗</w:t>
            </w:r>
          </w:p>
          <w:p w:rsidR="00ED516A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146194"/>
                <w:szCs w:val="24"/>
              </w:rPr>
              <w:t>自信心訓練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與</w:t>
            </w:r>
            <w:r w:rsidRPr="00E701F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蘇帆海洋文化藝術基金會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合作，該團隊曾帶領障礙者獨木舟體驗</w:t>
            </w: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15:00-16:00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頒發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結訓證書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3B5303">
            <w:pPr>
              <w:pStyle w:val="af5"/>
              <w:widowControl/>
              <w:numPr>
                <w:ilvl w:val="0"/>
                <w:numId w:val="19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szCs w:val="24"/>
              </w:rPr>
              <w:t>頒發結訓證書</w:t>
            </w:r>
          </w:p>
          <w:p w:rsidR="003B5303" w:rsidRDefault="003B5303" w:rsidP="003B5303">
            <w:pPr>
              <w:pStyle w:val="af5"/>
              <w:widowControl/>
              <w:numPr>
                <w:ilvl w:val="0"/>
                <w:numId w:val="19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/>
                <w:color w:val="146194"/>
                <w:szCs w:val="24"/>
              </w:rPr>
              <w:t>成員分享心得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</w:tbl>
    <w:p w:rsidR="003B5303" w:rsidRDefault="003B5303" w:rsidP="00ED516A">
      <w:pPr>
        <w:pStyle w:val="af5"/>
        <w:snapToGrid w:val="0"/>
        <w:spacing w:before="0" w:after="0"/>
        <w:ind w:left="1134" w:hanging="774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697"/>
        <w:gridCol w:w="4252"/>
        <w:gridCol w:w="2840"/>
      </w:tblGrid>
      <w:tr w:rsidR="003B5303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CA54CB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家長成長團體</w:t>
            </w:r>
            <w:r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課程</w:t>
            </w:r>
            <w:r w:rsidR="000417E6">
              <w:rPr>
                <w:rFonts w:ascii="微軟正黑體" w:hAnsi="微軟正黑體" w:cs="微軟正黑體" w:hint="eastAsia"/>
                <w:b/>
                <w:color w:val="146194"/>
                <w:sz w:val="28"/>
                <w:szCs w:val="28"/>
              </w:rPr>
              <w:t>(</w:t>
            </w:r>
            <w:r w:rsidR="000417E6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家長也要上課喔！)</w:t>
            </w:r>
          </w:p>
        </w:tc>
      </w:tr>
      <w:tr w:rsidR="003B5303" w:rsidTr="00044F77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目標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</w:tr>
      <w:tr w:rsidR="003B5303" w:rsidTr="00044F77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一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00</w:t>
            </w: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-8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報到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8:20-8:30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開場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主辦單位致詞及行政宣布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8:30-10:20</w:t>
            </w:r>
          </w:p>
        </w:tc>
        <w:tc>
          <w:tcPr>
            <w:tcW w:w="1697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相見歡&amp;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暖身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3B5303">
            <w:pPr>
              <w:pStyle w:val="af5"/>
              <w:widowControl/>
              <w:numPr>
                <w:ilvl w:val="0"/>
                <w:numId w:val="21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建立關係、認識彼此</w:t>
            </w:r>
          </w:p>
          <w:p w:rsidR="003B5303" w:rsidRPr="00747226" w:rsidRDefault="003B5303" w:rsidP="003B5303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3B5303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檢視自身對兒少表意權的概念</w:t>
            </w:r>
          </w:p>
        </w:tc>
        <w:tc>
          <w:tcPr>
            <w:tcW w:w="2840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DF13DD" w:rsidP="00DF13DD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藉由互動熟悉彼此，檢視自身目前對表意權的瞭解</w:t>
            </w: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10:20-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</w:t>
            </w:r>
          </w:p>
        </w:tc>
        <w:tc>
          <w:tcPr>
            <w:tcW w:w="1697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47226" w:rsidRDefault="003B5303" w:rsidP="003B5303">
            <w:pPr>
              <w:pStyle w:val="af5"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游泳池</w:t>
            </w: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獨木舟親水體驗</w:t>
            </w:r>
          </w:p>
        </w:tc>
        <w:tc>
          <w:tcPr>
            <w:tcW w:w="2840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午餐&amp;午休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（含行政宣布事項）</w:t>
            </w: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13:30-1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5:10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DF13DD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認識孩子的權利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DF13DD" w:rsidRDefault="00DF13DD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DF13DD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認識CRC/CRPD表意權及傾聽兒少聲音</w:t>
            </w:r>
          </w:p>
          <w:p w:rsidR="003B5303" w:rsidRPr="00DF13DD" w:rsidRDefault="00DF13DD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DF13DD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介紹兒少代表制度</w:t>
            </w:r>
          </w:p>
          <w:p w:rsidR="00DF13DD" w:rsidRPr="00747226" w:rsidRDefault="00DF13DD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DF13DD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騷擾行為防制與申訴管道</w:t>
            </w:r>
          </w:p>
        </w:tc>
        <w:tc>
          <w:tcPr>
            <w:tcW w:w="2840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DF13DD" w:rsidRDefault="00DF13DD" w:rsidP="00DF13DD">
            <w:pPr>
              <w:spacing w:before="0" w:after="0" w:line="400" w:lineRule="exact"/>
              <w:jc w:val="both"/>
              <w:rPr>
                <w:rFonts w:ascii="Times New Roman" w:hAnsi="Times New Roman"/>
              </w:rPr>
            </w:pP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講師透過講授、活動帶領及團體討論、座談分享方式讓家長認識表意權、兒少代表制度，及藉由經驗分享讓家長瞭解如何陪伴兒少參與公共事務</w:t>
            </w: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30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-17:10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DF13DD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陪伴孩子參與公共事務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DD" w:rsidRPr="00DF13DD" w:rsidRDefault="00DF13DD" w:rsidP="00DF13DD">
            <w:pPr>
              <w:pStyle w:val="af5"/>
              <w:widowControl/>
              <w:numPr>
                <w:ilvl w:val="0"/>
                <w:numId w:val="25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DF13DD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瞭解如何</w:t>
            </w:r>
            <w:r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陪伴孩子參與</w:t>
            </w:r>
            <w:r w:rsidRPr="00DF13DD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公共事務</w:t>
            </w:r>
          </w:p>
          <w:p w:rsidR="003B5303" w:rsidRPr="00747226" w:rsidRDefault="00DF13DD" w:rsidP="00DF13DD">
            <w:pPr>
              <w:pStyle w:val="af5"/>
              <w:widowControl/>
              <w:numPr>
                <w:ilvl w:val="0"/>
                <w:numId w:val="25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DF13DD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討論與分享</w:t>
            </w:r>
          </w:p>
        </w:tc>
        <w:tc>
          <w:tcPr>
            <w:tcW w:w="2840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17:10-17:30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行政宣布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47226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晚餐</w:t>
            </w: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&amp;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自由活動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第二天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7:30-8:30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早餐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8:30-8:40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簽到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8:40-11:30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4579A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活動調查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A54CB" w:rsidRDefault="004579A3" w:rsidP="00CA54CB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Cs w:val="24"/>
              </w:rPr>
            </w:pPr>
            <w:r w:rsidRPr="004579A3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簽到後，須集合行政宣布相關後續活動資訊及填寫調查後自由活動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11:30-12:20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午餐&amp;整理行李＆集合</w:t>
            </w: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12:20-12:50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車程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出發至獨木舟活動場地（巴士接送至獨木舟活動場地或家長自行開車前往）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13:00-15:00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獨木舟體驗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36D0A" w:rsidRDefault="00736D0A" w:rsidP="00736D0A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36D0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隨同兒少參加活動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與</w:t>
            </w:r>
            <w:r w:rsidRPr="00E701F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蘇帆海洋文化藝術基金會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合作，該團隊曾帶領障礙者獨木舟體驗</w:t>
            </w:r>
          </w:p>
        </w:tc>
      </w:tr>
      <w:tr w:rsidR="003B5303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15:00-16:00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頒發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結訓證書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E6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szCs w:val="24"/>
              </w:rPr>
              <w:t>頒發結訓證書</w:t>
            </w:r>
          </w:p>
          <w:p w:rsidR="003B5303" w:rsidRPr="000417E6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0417E6">
              <w:rPr>
                <w:rFonts w:ascii="微軟正黑體" w:eastAsia="微軟正黑體" w:hAnsi="微軟正黑體" w:cs="微軟正黑體"/>
                <w:color w:val="146194"/>
                <w:szCs w:val="24"/>
              </w:rPr>
              <w:t>成員分享心得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</w:tbl>
    <w:p w:rsidR="003B5303" w:rsidRDefault="003B5303">
      <w:pPr>
        <w:suppressAutoHyphens w:val="0"/>
        <w:rPr>
          <w:rFonts w:ascii="微軟正黑體" w:hAnsi="微軟正黑體" w:cs="微軟正黑體"/>
          <w:color w:val="0F486E"/>
          <w:sz w:val="28"/>
          <w:szCs w:val="28"/>
        </w:rPr>
      </w:pPr>
    </w:p>
    <w:p w:rsidR="007B5100" w:rsidRPr="00CA54CB" w:rsidRDefault="00CA54CB" w:rsidP="007B5100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</w:pPr>
      <w:r w:rsidRPr="00CA54CB"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  <w:t>兒少友伴團體</w:t>
      </w:r>
    </w:p>
    <w:tbl>
      <w:tblPr>
        <w:tblStyle w:val="afd"/>
        <w:tblW w:w="10490" w:type="dxa"/>
        <w:tblInd w:w="-147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269"/>
        <w:gridCol w:w="1407"/>
        <w:gridCol w:w="3412"/>
        <w:gridCol w:w="3402"/>
      </w:tblGrid>
      <w:tr w:rsidR="00CA54CB" w:rsidRPr="00B12251" w:rsidTr="00000CE1">
        <w:trPr>
          <w:trHeight w:val="276"/>
        </w:trPr>
        <w:tc>
          <w:tcPr>
            <w:tcW w:w="2269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團體次數</w:t>
            </w:r>
          </w:p>
        </w:tc>
        <w:tc>
          <w:tcPr>
            <w:tcW w:w="1407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主題</w:t>
            </w:r>
          </w:p>
        </w:tc>
        <w:tc>
          <w:tcPr>
            <w:tcW w:w="341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目標</w:t>
            </w:r>
          </w:p>
        </w:tc>
        <w:tc>
          <w:tcPr>
            <w:tcW w:w="340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內容及說明</w:t>
            </w:r>
          </w:p>
        </w:tc>
      </w:tr>
      <w:tr w:rsidR="00CA54CB" w:rsidRPr="00AC3BD6" w:rsidTr="00000CE1">
        <w:tc>
          <w:tcPr>
            <w:tcW w:w="2269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第1次</w:t>
            </w:r>
          </w:p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113年8月</w:t>
            </w:r>
            <w:r w:rsidR="00425C83">
              <w:rPr>
                <w:rFonts w:ascii="微軟正黑體" w:eastAsia="微軟正黑體" w:hAnsi="微軟正黑體" w:hint="eastAsia"/>
                <w:color w:val="833C0B" w:themeColor="accent2" w:themeShade="80"/>
              </w:rPr>
              <w:t>17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團隊凝聚</w:t>
            </w:r>
          </w:p>
        </w:tc>
        <w:tc>
          <w:tcPr>
            <w:tcW w:w="3412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覺察及認識自我及障礙特質；並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建立團隊默契。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複習CRC及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CRPD相關權利概念，並與生活結合。</w:t>
            </w:r>
          </w:p>
        </w:tc>
        <w:tc>
          <w:tcPr>
            <w:tcW w:w="3402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透過繪本、繪畫、討論及分享等多元方式覺察及認識自我及障礙特質。</w:t>
            </w:r>
          </w:p>
          <w:p w:rsidR="00CA54CB" w:rsidRPr="00CA54CB" w:rsidRDefault="00736D0A" w:rsidP="00736D0A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藉由團體活動建立默契，並且複習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公約</w:t>
            </w:r>
            <w:r>
              <w:rPr>
                <w:rFonts w:ascii="微軟正黑體" w:eastAsia="微軟正黑體" w:hAnsi="微軟正黑體"/>
                <w:color w:val="833C0B" w:themeColor="accent2" w:themeShade="80"/>
              </w:rPr>
              <w:t>內容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。</w:t>
            </w:r>
          </w:p>
        </w:tc>
      </w:tr>
      <w:tr w:rsidR="00CA54CB" w:rsidRPr="00C613DA" w:rsidTr="00000CE1">
        <w:trPr>
          <w:trHeight w:val="1917"/>
        </w:trPr>
        <w:tc>
          <w:tcPr>
            <w:tcW w:w="2269" w:type="dxa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第2次</w:t>
            </w:r>
          </w:p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113年</w:t>
            </w:r>
            <w:r w:rsidR="00425C83">
              <w:rPr>
                <w:rFonts w:ascii="微軟正黑體" w:eastAsia="微軟正黑體" w:hAnsi="微軟正黑體" w:hint="eastAsia"/>
                <w:color w:val="833C0B" w:themeColor="accent2" w:themeShade="80"/>
              </w:rPr>
              <w:t>8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</w:t>
            </w:r>
            <w:r w:rsidR="00425C83">
              <w:rPr>
                <w:rFonts w:ascii="微軟正黑體" w:eastAsia="微軟正黑體" w:hAnsi="微軟正黑體" w:hint="eastAsia"/>
                <w:color w:val="833C0B" w:themeColor="accent2" w:themeShade="80"/>
              </w:rPr>
              <w:t>31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生活及議題探索</w:t>
            </w:r>
          </w:p>
        </w:tc>
        <w:tc>
          <w:tcPr>
            <w:tcW w:w="3412" w:type="dxa"/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協助成員將自身經驗、生活事件與權利、公共議題連結。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引導成員討論如何對自己關心的事情表達意見。</w:t>
            </w:r>
          </w:p>
        </w:tc>
        <w:tc>
          <w:tcPr>
            <w:tcW w:w="3402" w:type="dxa"/>
            <w:vAlign w:val="center"/>
          </w:tcPr>
          <w:p w:rsidR="00CA54CB" w:rsidRPr="00CA54CB" w:rsidRDefault="00CA54CB" w:rsidP="00C74FFF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藉由團體活動及討論，從生活事件連結至權利、公共議題面向：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校園生活及學生權利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休閒娛樂文化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表達意見及社會參與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心理健康及輔導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其他</w:t>
            </w:r>
          </w:p>
        </w:tc>
      </w:tr>
      <w:tr w:rsidR="00CA54CB" w:rsidRPr="00C613DA" w:rsidTr="00000CE1">
        <w:trPr>
          <w:trHeight w:val="1917"/>
        </w:trPr>
        <w:tc>
          <w:tcPr>
            <w:tcW w:w="2269" w:type="dxa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第3次</w:t>
            </w:r>
          </w:p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113年</w:t>
            </w:r>
            <w:r w:rsidR="00425C83">
              <w:rPr>
                <w:rFonts w:ascii="微軟正黑體" w:eastAsia="微軟正黑體" w:hAnsi="微軟正黑體" w:hint="eastAsia"/>
                <w:color w:val="833C0B" w:themeColor="accent2" w:themeShade="80"/>
              </w:rPr>
              <w:t>9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月2</w:t>
            </w:r>
            <w:r w:rsidR="00425C83">
              <w:rPr>
                <w:rFonts w:ascii="微軟正黑體" w:eastAsia="微軟正黑體" w:hAnsi="微軟正黑體"/>
                <w:color w:val="833C0B" w:themeColor="accent2" w:themeShade="80"/>
              </w:rPr>
              <w:t>1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A54CB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經驗分享及未來參與</w:t>
            </w:r>
          </w:p>
        </w:tc>
        <w:tc>
          <w:tcPr>
            <w:tcW w:w="3412" w:type="dxa"/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邀請小真人學長姐親身分享參與公共事務的過程。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與成員們討論未來參與公共事務及表達意見方式（團隊延續及參與）。</w:t>
            </w:r>
          </w:p>
        </w:tc>
        <w:tc>
          <w:tcPr>
            <w:tcW w:w="3402" w:type="dxa"/>
            <w:vAlign w:val="center"/>
          </w:tcPr>
          <w:p w:rsidR="00CA54CB" w:rsidRPr="00CA54CB" w:rsidRDefault="00CA54CB" w:rsidP="00C74FFF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邀請兒少分享參與聯盟課程及公共事務過程，引導成員討論未來參與方式。</w:t>
            </w:r>
          </w:p>
        </w:tc>
      </w:tr>
    </w:tbl>
    <w:p w:rsidR="00CA54CB" w:rsidRDefault="00CA54CB"/>
    <w:sectPr w:rsidR="00CA54CB" w:rsidSect="00672BCE">
      <w:headerReference w:type="default" r:id="rId8"/>
      <w:footerReference w:type="default" r:id="rId9"/>
      <w:type w:val="continuous"/>
      <w:pgSz w:w="11906" w:h="16838"/>
      <w:pgMar w:top="81" w:right="720" w:bottom="567" w:left="720" w:header="283" w:footer="5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44" w:rsidRDefault="00800E44">
      <w:pPr>
        <w:spacing w:before="0" w:after="0" w:line="240" w:lineRule="auto"/>
      </w:pPr>
      <w:r>
        <w:separator/>
      </w:r>
    </w:p>
  </w:endnote>
  <w:endnote w:type="continuationSeparator" w:id="0">
    <w:p w:rsidR="00800E44" w:rsidRDefault="00800E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03" w:rsidRDefault="003B5303">
    <w:pPr>
      <w:pStyle w:val="af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00E44">
      <w:rPr>
        <w:noProof/>
        <w:lang w:val="zh-TW"/>
      </w:rPr>
      <w:t>1</w:t>
    </w:r>
    <w:r>
      <w:rPr>
        <w:lang w:val="zh-TW"/>
      </w:rPr>
      <w:fldChar w:fldCharType="end"/>
    </w:r>
  </w:p>
  <w:p w:rsidR="003B5303" w:rsidRDefault="003B530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44" w:rsidRDefault="00800E44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0E44" w:rsidRDefault="00800E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03" w:rsidRDefault="003B5303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-141605</wp:posOffset>
          </wp:positionV>
          <wp:extent cx="1514475" cy="352425"/>
          <wp:effectExtent l="0" t="0" r="9525" b="9525"/>
          <wp:wrapThrough wrapText="bothSides">
            <wp:wrapPolygon edited="0">
              <wp:start x="0" y="0"/>
              <wp:lineTo x="0" y="21016"/>
              <wp:lineTo x="21464" y="21016"/>
              <wp:lineTo x="21464" y="0"/>
              <wp:lineTo x="0" y="0"/>
            </wp:wrapPolygon>
          </wp:wrapThrough>
          <wp:docPr id="1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13E"/>
    <w:multiLevelType w:val="multilevel"/>
    <w:tmpl w:val="115E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430D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56690"/>
    <w:multiLevelType w:val="hybridMultilevel"/>
    <w:tmpl w:val="55A294BE"/>
    <w:lvl w:ilvl="0" w:tplc="EDDCD2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67F5"/>
    <w:multiLevelType w:val="hybridMultilevel"/>
    <w:tmpl w:val="A1FA8FFC"/>
    <w:lvl w:ilvl="0" w:tplc="D3DC1E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4B3BC0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F05A5"/>
    <w:multiLevelType w:val="hybridMultilevel"/>
    <w:tmpl w:val="8834A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1B7F21"/>
    <w:multiLevelType w:val="hybridMultilevel"/>
    <w:tmpl w:val="8B8C215C"/>
    <w:lvl w:ilvl="0" w:tplc="005055AE">
      <w:start w:val="1"/>
      <w:numFmt w:val="decimal"/>
      <w:lvlText w:val="（%1）"/>
      <w:lvlJc w:val="left"/>
      <w:pPr>
        <w:ind w:left="13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7" w15:restartNumberingAfterBreak="0">
    <w:nsid w:val="232A352B"/>
    <w:multiLevelType w:val="multilevel"/>
    <w:tmpl w:val="D2C6947A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9178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753E2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0C5757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278714E"/>
    <w:multiLevelType w:val="hybridMultilevel"/>
    <w:tmpl w:val="2D209CA6"/>
    <w:lvl w:ilvl="0" w:tplc="437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23D66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30528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891340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334BD"/>
    <w:multiLevelType w:val="hybridMultilevel"/>
    <w:tmpl w:val="39DC1EE0"/>
    <w:lvl w:ilvl="0" w:tplc="E04C4F9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97E78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1D26421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1B719D"/>
    <w:multiLevelType w:val="hybridMultilevel"/>
    <w:tmpl w:val="67E8C372"/>
    <w:lvl w:ilvl="0" w:tplc="E2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9538E7"/>
    <w:multiLevelType w:val="hybridMultilevel"/>
    <w:tmpl w:val="44223B7C"/>
    <w:lvl w:ilvl="0" w:tplc="B62A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85BE7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A24F6B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185777"/>
    <w:multiLevelType w:val="hybridMultilevel"/>
    <w:tmpl w:val="CDE21248"/>
    <w:lvl w:ilvl="0" w:tplc="B20600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6443B6E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8A21D9"/>
    <w:multiLevelType w:val="multilevel"/>
    <w:tmpl w:val="6102DFE4"/>
    <w:lvl w:ilvl="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8087317"/>
    <w:multiLevelType w:val="hybridMultilevel"/>
    <w:tmpl w:val="55E80144"/>
    <w:lvl w:ilvl="0" w:tplc="3AA6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5626B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BA5DE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29" w15:restartNumberingAfterBreak="0">
    <w:nsid w:val="5C6263B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1163BC"/>
    <w:multiLevelType w:val="hybridMultilevel"/>
    <w:tmpl w:val="268871B8"/>
    <w:lvl w:ilvl="0" w:tplc="A3568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455FEC"/>
    <w:multiLevelType w:val="multilevel"/>
    <w:tmpl w:val="4370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47335D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CC436E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3D3068"/>
    <w:multiLevelType w:val="hybridMultilevel"/>
    <w:tmpl w:val="3ED86222"/>
    <w:lvl w:ilvl="0" w:tplc="84F6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594601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4"/>
  </w:num>
  <w:num w:numId="3">
    <w:abstractNumId w:val="0"/>
  </w:num>
  <w:num w:numId="4">
    <w:abstractNumId w:val="27"/>
  </w:num>
  <w:num w:numId="5">
    <w:abstractNumId w:val="31"/>
  </w:num>
  <w:num w:numId="6">
    <w:abstractNumId w:val="7"/>
  </w:num>
  <w:num w:numId="7">
    <w:abstractNumId w:val="16"/>
  </w:num>
  <w:num w:numId="8">
    <w:abstractNumId w:val="24"/>
  </w:num>
  <w:num w:numId="9">
    <w:abstractNumId w:val="28"/>
  </w:num>
  <w:num w:numId="10">
    <w:abstractNumId w:val="25"/>
  </w:num>
  <w:num w:numId="11">
    <w:abstractNumId w:val="3"/>
  </w:num>
  <w:num w:numId="12">
    <w:abstractNumId w:val="17"/>
  </w:num>
  <w:num w:numId="13">
    <w:abstractNumId w:val="15"/>
  </w:num>
  <w:num w:numId="14">
    <w:abstractNumId w:val="26"/>
  </w:num>
  <w:num w:numId="15">
    <w:abstractNumId w:val="2"/>
  </w:num>
  <w:num w:numId="16">
    <w:abstractNumId w:val="33"/>
  </w:num>
  <w:num w:numId="17">
    <w:abstractNumId w:val="19"/>
  </w:num>
  <w:num w:numId="18">
    <w:abstractNumId w:val="11"/>
  </w:num>
  <w:num w:numId="19">
    <w:abstractNumId w:val="32"/>
  </w:num>
  <w:num w:numId="20">
    <w:abstractNumId w:val="13"/>
  </w:num>
  <w:num w:numId="21">
    <w:abstractNumId w:val="9"/>
  </w:num>
  <w:num w:numId="22">
    <w:abstractNumId w:val="8"/>
  </w:num>
  <w:num w:numId="23">
    <w:abstractNumId w:val="30"/>
  </w:num>
  <w:num w:numId="24">
    <w:abstractNumId w:val="21"/>
  </w:num>
  <w:num w:numId="25">
    <w:abstractNumId w:val="1"/>
  </w:num>
  <w:num w:numId="26">
    <w:abstractNumId w:val="29"/>
  </w:num>
  <w:num w:numId="27">
    <w:abstractNumId w:val="12"/>
  </w:num>
  <w:num w:numId="28">
    <w:abstractNumId w:val="4"/>
  </w:num>
  <w:num w:numId="29">
    <w:abstractNumId w:val="18"/>
  </w:num>
  <w:num w:numId="30">
    <w:abstractNumId w:val="34"/>
  </w:num>
  <w:num w:numId="31">
    <w:abstractNumId w:val="22"/>
  </w:num>
  <w:num w:numId="32">
    <w:abstractNumId w:val="20"/>
  </w:num>
  <w:num w:numId="33">
    <w:abstractNumId w:val="6"/>
  </w:num>
  <w:num w:numId="34">
    <w:abstractNumId w:val="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8"/>
    <w:rsid w:val="00000CE1"/>
    <w:rsid w:val="00032408"/>
    <w:rsid w:val="000417E6"/>
    <w:rsid w:val="00044F77"/>
    <w:rsid w:val="000D3BD5"/>
    <w:rsid w:val="000F33E2"/>
    <w:rsid w:val="00122FEB"/>
    <w:rsid w:val="00175B69"/>
    <w:rsid w:val="001B67E2"/>
    <w:rsid w:val="00320F35"/>
    <w:rsid w:val="003608D5"/>
    <w:rsid w:val="0038181F"/>
    <w:rsid w:val="0038366F"/>
    <w:rsid w:val="003A4DE9"/>
    <w:rsid w:val="003B5303"/>
    <w:rsid w:val="00425C83"/>
    <w:rsid w:val="00441D6D"/>
    <w:rsid w:val="004579A3"/>
    <w:rsid w:val="004A16B5"/>
    <w:rsid w:val="004B7B55"/>
    <w:rsid w:val="0063693F"/>
    <w:rsid w:val="00672BCE"/>
    <w:rsid w:val="00693998"/>
    <w:rsid w:val="006D5A53"/>
    <w:rsid w:val="007261D8"/>
    <w:rsid w:val="0072701E"/>
    <w:rsid w:val="00736D0A"/>
    <w:rsid w:val="00736F3C"/>
    <w:rsid w:val="00747226"/>
    <w:rsid w:val="007A2938"/>
    <w:rsid w:val="007B5100"/>
    <w:rsid w:val="007D5AC5"/>
    <w:rsid w:val="007E7B4F"/>
    <w:rsid w:val="00800E44"/>
    <w:rsid w:val="008262CA"/>
    <w:rsid w:val="00842908"/>
    <w:rsid w:val="00860819"/>
    <w:rsid w:val="00866260"/>
    <w:rsid w:val="00884D23"/>
    <w:rsid w:val="008E1C61"/>
    <w:rsid w:val="008F1046"/>
    <w:rsid w:val="00964A06"/>
    <w:rsid w:val="00973B55"/>
    <w:rsid w:val="009D5F18"/>
    <w:rsid w:val="00A07D63"/>
    <w:rsid w:val="00A26F0A"/>
    <w:rsid w:val="00A6437F"/>
    <w:rsid w:val="00A73001"/>
    <w:rsid w:val="00A848D8"/>
    <w:rsid w:val="00AE64DE"/>
    <w:rsid w:val="00AF2270"/>
    <w:rsid w:val="00B359B1"/>
    <w:rsid w:val="00B52008"/>
    <w:rsid w:val="00BC7BAA"/>
    <w:rsid w:val="00BD3C81"/>
    <w:rsid w:val="00C03028"/>
    <w:rsid w:val="00C20DE0"/>
    <w:rsid w:val="00C71C0B"/>
    <w:rsid w:val="00CA54CB"/>
    <w:rsid w:val="00CB315B"/>
    <w:rsid w:val="00D06AA0"/>
    <w:rsid w:val="00D1055B"/>
    <w:rsid w:val="00D938CC"/>
    <w:rsid w:val="00DB07D5"/>
    <w:rsid w:val="00DB7BD6"/>
    <w:rsid w:val="00DC2818"/>
    <w:rsid w:val="00DF13DD"/>
    <w:rsid w:val="00E46DFE"/>
    <w:rsid w:val="00E66350"/>
    <w:rsid w:val="00E95A61"/>
    <w:rsid w:val="00ED516A"/>
    <w:rsid w:val="00F22539"/>
    <w:rsid w:val="00F70025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91B22-24C7-4B8E-AB93-CB8D41E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微軟正黑體" w:hAnsi="Century Gothic" w:cs="Times New Roman"/>
        <w:lang w:val="en-US" w:eastAsia="zh-TW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4">
    <w:name w:val="heading 4"/>
    <w:basedOn w:val="a"/>
    <w:next w:val="a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5">
    <w:name w:val="heading 5"/>
    <w:basedOn w:val="a"/>
    <w:next w:val="a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6">
    <w:name w:val="heading 6"/>
    <w:basedOn w:val="a"/>
    <w:next w:val="a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7">
    <w:name w:val="heading 7"/>
    <w:basedOn w:val="a"/>
    <w:next w:val="a"/>
    <w:pPr>
      <w:spacing w:before="200" w:after="0"/>
      <w:outlineLvl w:val="6"/>
    </w:pPr>
    <w:rPr>
      <w:caps/>
      <w:color w:val="032348"/>
      <w:spacing w:val="10"/>
    </w:rPr>
  </w:style>
  <w:style w:type="paragraph" w:styleId="8">
    <w:name w:val="heading 8"/>
    <w:basedOn w:val="a"/>
    <w:next w:val="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20">
    <w:name w:val="標題 2 字元"/>
    <w:basedOn w:val="a0"/>
    <w:rPr>
      <w:caps/>
      <w:spacing w:val="15"/>
      <w:shd w:val="clear" w:color="auto" w:fill="B1D2FB"/>
    </w:rPr>
  </w:style>
  <w:style w:type="character" w:customStyle="1" w:styleId="30">
    <w:name w:val="標題 3 字元"/>
    <w:basedOn w:val="a0"/>
    <w:rPr>
      <w:caps/>
      <w:color w:val="021730"/>
      <w:spacing w:val="15"/>
    </w:rPr>
  </w:style>
  <w:style w:type="character" w:customStyle="1" w:styleId="40">
    <w:name w:val="標題 4 字元"/>
    <w:basedOn w:val="a0"/>
    <w:rPr>
      <w:caps/>
      <w:color w:val="032348"/>
      <w:spacing w:val="10"/>
    </w:rPr>
  </w:style>
  <w:style w:type="character" w:customStyle="1" w:styleId="50">
    <w:name w:val="標題 5 字元"/>
    <w:basedOn w:val="a0"/>
    <w:rPr>
      <w:caps/>
      <w:color w:val="032348"/>
      <w:spacing w:val="10"/>
    </w:rPr>
  </w:style>
  <w:style w:type="character" w:customStyle="1" w:styleId="60">
    <w:name w:val="標題 6 字元"/>
    <w:basedOn w:val="a0"/>
    <w:rPr>
      <w:caps/>
      <w:color w:val="032348"/>
      <w:spacing w:val="10"/>
    </w:rPr>
  </w:style>
  <w:style w:type="character" w:customStyle="1" w:styleId="70">
    <w:name w:val="標題 7 字元"/>
    <w:basedOn w:val="a0"/>
    <w:rPr>
      <w:caps/>
      <w:color w:val="032348"/>
      <w:spacing w:val="10"/>
    </w:rPr>
  </w:style>
  <w:style w:type="character" w:customStyle="1" w:styleId="80">
    <w:name w:val="標題 8 字元"/>
    <w:basedOn w:val="a0"/>
    <w:rPr>
      <w:caps/>
      <w:spacing w:val="10"/>
      <w:sz w:val="18"/>
      <w:szCs w:val="18"/>
    </w:rPr>
  </w:style>
  <w:style w:type="character" w:customStyle="1" w:styleId="90">
    <w:name w:val="標題 9 字元"/>
    <w:basedOn w:val="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rPr>
      <w:b/>
      <w:bCs/>
      <w:color w:val="032348"/>
      <w:sz w:val="16"/>
      <w:szCs w:val="16"/>
    </w:rPr>
  </w:style>
  <w:style w:type="paragraph" w:styleId="a4">
    <w:name w:val="Title"/>
    <w:basedOn w:val="a"/>
    <w:next w:val="a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a5">
    <w:name w:val="標題 字元"/>
    <w:basedOn w:val="a0"/>
    <w:rPr>
      <w:rFonts w:ascii="Century Gothic" w:eastAsia="微軟正黑體" w:hAnsi="Century Gothic" w:cs="Times New Roman"/>
      <w:caps/>
      <w:color w:val="052F61"/>
      <w:spacing w:val="10"/>
      <w:sz w:val="52"/>
      <w:szCs w:val="52"/>
    </w:rPr>
  </w:style>
  <w:style w:type="paragraph" w:styleId="a6">
    <w:name w:val="Subtitle"/>
    <w:basedOn w:val="a"/>
    <w:next w:val="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副標題 字元"/>
    <w:basedOn w:val="a0"/>
    <w:rPr>
      <w:caps/>
      <w:color w:val="595959"/>
      <w:spacing w:val="10"/>
      <w:sz w:val="21"/>
      <w:szCs w:val="21"/>
    </w:rPr>
  </w:style>
  <w:style w:type="character" w:styleId="a8">
    <w:name w:val="Strong"/>
    <w:rPr>
      <w:b/>
      <w:bCs/>
    </w:rPr>
  </w:style>
  <w:style w:type="character" w:styleId="a9">
    <w:name w:val="Emphasis"/>
    <w:rPr>
      <w:caps/>
      <w:color w:val="021730"/>
      <w:spacing w:val="5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rPr>
      <w:i/>
      <w:iCs/>
      <w:sz w:val="24"/>
      <w:szCs w:val="24"/>
    </w:rPr>
  </w:style>
  <w:style w:type="character" w:customStyle="1" w:styleId="ac">
    <w:name w:val="引文 字元"/>
    <w:basedOn w:val="a0"/>
    <w:rPr>
      <w:i/>
      <w:iCs/>
      <w:sz w:val="24"/>
      <w:szCs w:val="24"/>
    </w:rPr>
  </w:style>
  <w:style w:type="paragraph" w:styleId="ad">
    <w:name w:val="Intense Quote"/>
    <w:basedOn w:val="a"/>
    <w:next w:val="a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ae">
    <w:name w:val="鮮明引文 字元"/>
    <w:basedOn w:val="a0"/>
    <w:rPr>
      <w:color w:val="052F61"/>
      <w:sz w:val="24"/>
      <w:szCs w:val="24"/>
    </w:rPr>
  </w:style>
  <w:style w:type="character" w:styleId="af">
    <w:name w:val="Subtle Emphasis"/>
    <w:rPr>
      <w:i/>
      <w:iCs/>
      <w:color w:val="021730"/>
    </w:rPr>
  </w:style>
  <w:style w:type="character" w:styleId="af0">
    <w:name w:val="Intense Emphasis"/>
    <w:rPr>
      <w:b/>
      <w:bCs/>
      <w:caps/>
      <w:color w:val="021730"/>
      <w:spacing w:val="10"/>
    </w:rPr>
  </w:style>
  <w:style w:type="character" w:styleId="af1">
    <w:name w:val="Subtle Reference"/>
    <w:rPr>
      <w:b/>
      <w:bCs/>
      <w:color w:val="052F61"/>
    </w:rPr>
  </w:style>
  <w:style w:type="character" w:styleId="af2">
    <w:name w:val="Intense Reference"/>
    <w:rPr>
      <w:b/>
      <w:bCs/>
      <w:i/>
      <w:iCs/>
      <w:caps/>
      <w:color w:val="052F61"/>
    </w:rPr>
  </w:style>
  <w:style w:type="character" w:styleId="af3">
    <w:name w:val="Book Title"/>
    <w:rPr>
      <w:b/>
      <w:bCs/>
      <w:i/>
      <w:iCs/>
      <w:spacing w:val="0"/>
    </w:rPr>
  </w:style>
  <w:style w:type="paragraph" w:styleId="af4">
    <w:name w:val="TOC Heading"/>
    <w:basedOn w:val="1"/>
    <w:next w:val="a"/>
  </w:style>
  <w:style w:type="paragraph" w:styleId="Web">
    <w:name w:val="Normal (Web)"/>
    <w:basedOn w:val="a"/>
    <w:pPr>
      <w:spacing w:after="100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5">
    <w:name w:val="List Paragraph"/>
    <w:basedOn w:val="a"/>
    <w:uiPriority w:val="34"/>
    <w:qFormat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character" w:styleId="af6">
    <w:name w:val="Hyperlink"/>
    <w:basedOn w:val="a0"/>
    <w:rPr>
      <w:color w:val="0D2E46"/>
      <w:u w:val="single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</w:style>
  <w:style w:type="paragraph" w:styleId="afb">
    <w:name w:val="Balloon Text"/>
    <w:basedOn w:val="a"/>
    <w:pPr>
      <w:spacing w:before="0"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rPr>
      <w:rFonts w:ascii="Century Gothic" w:eastAsia="微軟正黑體" w:hAnsi="Century Gothic" w:cs="Times New Roman"/>
      <w:sz w:val="18"/>
      <w:szCs w:val="18"/>
    </w:rPr>
  </w:style>
  <w:style w:type="table" w:styleId="afd">
    <w:name w:val="Table Grid"/>
    <w:basedOn w:val="a1"/>
    <w:rsid w:val="00BD3C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25D1-C4E4-4BD2-A3A4-3A020CA1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23</cp:revision>
  <cp:lastPrinted>2024-05-16T09:03:00Z</cp:lastPrinted>
  <dcterms:created xsi:type="dcterms:W3CDTF">2023-05-04T08:55:00Z</dcterms:created>
  <dcterms:modified xsi:type="dcterms:W3CDTF">2025-04-07T01:33:00Z</dcterms:modified>
</cp:coreProperties>
</file>